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E8" w:rsidRPr="00602A93" w:rsidRDefault="00704BE8" w:rsidP="000D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RANGE!A1:Z32"/>
      <w:r w:rsidRPr="00602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Свод предложений</w:t>
      </w:r>
    </w:p>
    <w:bookmarkEnd w:id="0"/>
    <w:p w:rsidR="00704BE8" w:rsidRPr="00F532AC" w:rsidRDefault="00704BE8" w:rsidP="000D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проведения публичных консультаций </w:t>
      </w:r>
    </w:p>
    <w:p w:rsidR="00F532AC" w:rsidRDefault="00F532AC" w:rsidP="00F532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E58" w:rsidRDefault="00704BE8" w:rsidP="00F532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67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3.13, 4.3 Порядка проведения оценки регулирующего воздействия проектов муниципальных нормативных правовых актов в Администрации города Ханты-Мансийска и </w:t>
      </w:r>
      <w:r w:rsidR="00F532AC"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экспертизы,</w:t>
      </w:r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в Администрации города Ханты-Мансийска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Ханты-Мансийска от 19.11.2014 №1114, </w:t>
      </w:r>
      <w:r w:rsidR="00361E58" w:rsidRPr="0036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муниципального контроля Администрации города Ханты-Мансийска </w:t>
      </w:r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FB498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E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FB498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2016 года по</w:t>
      </w:r>
      <w:proofErr w:type="gramEnd"/>
      <w:r w:rsidR="00FB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AE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2016 года (30</w:t>
      </w:r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</w:t>
      </w:r>
      <w:r w:rsidR="005E17CB"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E17CB"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проведены публичные консультации по </w:t>
      </w:r>
      <w:r w:rsidR="00B07658" w:rsidRPr="00B07658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города Ханты-Мансийска от 10.08.2015  № 933 «Об утверждении Положения о порядке осуществления муниципального </w:t>
      </w:r>
      <w:proofErr w:type="gramStart"/>
      <w:r w:rsidR="00B07658" w:rsidRPr="00B076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07658" w:rsidRPr="00B07658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общего пользования местного значения в границах городского округ</w:t>
      </w:r>
      <w:r w:rsidR="00B07658">
        <w:rPr>
          <w:rFonts w:ascii="Times New Roman" w:hAnsi="Times New Roman" w:cs="Times New Roman"/>
          <w:sz w:val="28"/>
          <w:szCs w:val="28"/>
        </w:rPr>
        <w:t xml:space="preserve">а город </w:t>
      </w:r>
      <w:r w:rsidR="00B07658" w:rsidRPr="00B07658">
        <w:rPr>
          <w:rFonts w:ascii="Times New Roman" w:hAnsi="Times New Roman" w:cs="Times New Roman"/>
          <w:sz w:val="28"/>
          <w:szCs w:val="28"/>
        </w:rPr>
        <w:t>Ханты-Мансийск»</w:t>
      </w:r>
      <w:r w:rsidR="00361E58" w:rsidRPr="00B07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BE8" w:rsidRPr="00F532AC" w:rsidRDefault="00704BE8" w:rsidP="00F532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публичных консультаций получены опросные листы </w:t>
      </w:r>
      <w:proofErr w:type="gramStart"/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658" w:rsidRPr="00B07658" w:rsidRDefault="00B07658" w:rsidP="00B07658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БУ  ХМА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B076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07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658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B07658">
        <w:rPr>
          <w:rFonts w:ascii="Times New Roman" w:hAnsi="Times New Roman" w:cs="Times New Roman"/>
          <w:sz w:val="28"/>
          <w:szCs w:val="28"/>
        </w:rPr>
        <w:t xml:space="preserve"> "Природный Парк "</w:t>
      </w:r>
      <w:proofErr w:type="spellStart"/>
      <w:r w:rsidRPr="00B07658">
        <w:rPr>
          <w:rFonts w:ascii="Times New Roman" w:hAnsi="Times New Roman" w:cs="Times New Roman"/>
          <w:sz w:val="28"/>
          <w:szCs w:val="28"/>
        </w:rPr>
        <w:t>Самаровский</w:t>
      </w:r>
      <w:proofErr w:type="spellEnd"/>
      <w:r w:rsidRPr="00B076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7658"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 w:rsidRPr="00B0765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658" w:rsidRPr="00B07658" w:rsidRDefault="00B07658" w:rsidP="00B07658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58">
        <w:rPr>
          <w:rFonts w:ascii="Times New Roman" w:hAnsi="Times New Roman" w:cs="Times New Roman"/>
          <w:sz w:val="28"/>
          <w:szCs w:val="28"/>
        </w:rPr>
        <w:t>ООО</w:t>
      </w:r>
      <w:r w:rsidRPr="00B0765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076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7658">
        <w:rPr>
          <w:rFonts w:ascii="Times New Roman" w:hAnsi="Times New Roman" w:cs="Times New Roman"/>
          <w:sz w:val="28"/>
          <w:szCs w:val="28"/>
        </w:rPr>
        <w:t>Версо</w:t>
      </w:r>
      <w:proofErr w:type="spellEnd"/>
      <w:r w:rsidRPr="00B07658">
        <w:rPr>
          <w:rFonts w:ascii="Times New Roman" w:hAnsi="Times New Roman" w:cs="Times New Roman"/>
          <w:sz w:val="28"/>
          <w:szCs w:val="28"/>
        </w:rPr>
        <w:t xml:space="preserve"> Монолит </w:t>
      </w:r>
      <w:proofErr w:type="spellStart"/>
      <w:r w:rsidRPr="00B07658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B076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658" w:rsidRPr="00B07658" w:rsidRDefault="00B07658" w:rsidP="00B07658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658">
        <w:rPr>
          <w:rFonts w:ascii="Times New Roman" w:hAnsi="Times New Roman" w:cs="Times New Roman"/>
          <w:sz w:val="28"/>
          <w:szCs w:val="28"/>
        </w:rPr>
        <w:t>Дэль</w:t>
      </w:r>
      <w:proofErr w:type="spellEnd"/>
      <w:r w:rsidRPr="00B07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658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B07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658">
        <w:rPr>
          <w:rFonts w:ascii="Times New Roman" w:hAnsi="Times New Roman" w:cs="Times New Roman"/>
          <w:sz w:val="28"/>
          <w:szCs w:val="28"/>
        </w:rPr>
        <w:t>Мукимьянова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677EA" w:rsidRPr="00B0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04BE8" w:rsidRPr="00B07658" w:rsidRDefault="004677EA" w:rsidP="00B0765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BE8" w:rsidRPr="00B07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публичных консультаций и позиция регулирующего органа (органа, осуществляющего экспертизу муниципальных нормативных правовых актов) отражены в таблице результатов публичных консультаций.</w:t>
      </w:r>
    </w:p>
    <w:p w:rsidR="004677EA" w:rsidRDefault="004677EA" w:rsidP="00704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BE8" w:rsidRPr="004677EA" w:rsidRDefault="00704BE8" w:rsidP="00704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результатов публичных консультаций</w:t>
      </w:r>
    </w:p>
    <w:p w:rsidR="00704BE8" w:rsidRDefault="00704BE8" w:rsidP="000D1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/>
      </w:tblPr>
      <w:tblGrid>
        <w:gridCol w:w="9478"/>
      </w:tblGrid>
      <w:tr w:rsidR="000D10F0" w:rsidRPr="000D10F0" w:rsidTr="005E17CB">
        <w:trPr>
          <w:trHeight w:val="36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a3"/>
              <w:tblW w:w="9258" w:type="dxa"/>
              <w:tblLook w:val="04A0"/>
            </w:tblPr>
            <w:tblGrid>
              <w:gridCol w:w="3304"/>
              <w:gridCol w:w="2556"/>
              <w:gridCol w:w="3398"/>
            </w:tblGrid>
            <w:tr w:rsidR="000D10F0" w:rsidTr="00704BE8">
              <w:trPr>
                <w:trHeight w:val="31"/>
              </w:trPr>
              <w:tc>
                <w:tcPr>
                  <w:tcW w:w="9258" w:type="dxa"/>
                  <w:gridSpan w:val="3"/>
                </w:tcPr>
                <w:p w:rsidR="000D10F0" w:rsidRDefault="000D10F0" w:rsidP="000D10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Результаты публичных консультаций</w:t>
                  </w:r>
                </w:p>
              </w:tc>
            </w:tr>
            <w:tr w:rsidR="000D10F0" w:rsidTr="00B07658">
              <w:trPr>
                <w:trHeight w:val="158"/>
              </w:trPr>
              <w:tc>
                <w:tcPr>
                  <w:tcW w:w="3304" w:type="dxa"/>
                </w:tcPr>
                <w:p w:rsidR="000D10F0" w:rsidRDefault="000D10F0" w:rsidP="000D10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субъекта публичных консультаций</w:t>
                  </w:r>
                </w:p>
              </w:tc>
              <w:tc>
                <w:tcPr>
                  <w:tcW w:w="2556" w:type="dxa"/>
                </w:tcPr>
                <w:p w:rsidR="000D10F0" w:rsidRDefault="000D10F0" w:rsidP="000D10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Высказанное мнение (замечания </w:t>
                  </w:r>
                  <w:proofErr w:type="gramStart"/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и(</w:t>
                  </w:r>
                  <w:proofErr w:type="gramEnd"/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или) предложения)</w:t>
                  </w:r>
                </w:p>
              </w:tc>
              <w:tc>
                <w:tcPr>
                  <w:tcW w:w="3398" w:type="dxa"/>
                </w:tcPr>
                <w:p w:rsidR="000D10F0" w:rsidRDefault="000D10F0" w:rsidP="000D10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Позиция регулирующего органа или органа, осуществляющего экспертизу муниципальных нормативных правовых актов (с обоснованием позиции)</w:t>
                  </w:r>
                </w:p>
              </w:tc>
            </w:tr>
            <w:tr w:rsidR="000D2828" w:rsidTr="00B07658">
              <w:trPr>
                <w:trHeight w:val="31"/>
              </w:trPr>
              <w:tc>
                <w:tcPr>
                  <w:tcW w:w="3304" w:type="dxa"/>
                </w:tcPr>
                <w:p w:rsidR="000D2828" w:rsidRPr="00B07658" w:rsidRDefault="00B07658" w:rsidP="002928A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Бюджетное Учреждение Ханты-Мансийского  автономного округ</w:t>
                  </w:r>
                  <w:proofErr w:type="gramStart"/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а-</w:t>
                  </w:r>
                  <w:proofErr w:type="gramEnd"/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Югры</w:t>
                  </w:r>
                  <w:proofErr w:type="spellEnd"/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"Природный Парк "</w:t>
                  </w:r>
                  <w:proofErr w:type="spellStart"/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Самаровский</w:t>
                  </w:r>
                  <w:proofErr w:type="spellEnd"/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Чугас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556" w:type="dxa"/>
                </w:tcPr>
                <w:p w:rsidR="000D2828" w:rsidRPr="00841C8B" w:rsidRDefault="005E17CB" w:rsidP="005E17CB">
                  <w:pPr>
                    <w:pStyle w:val="a4"/>
                    <w:ind w:left="-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0D2828" w:rsidRPr="00841C8B" w:rsidRDefault="000D2828" w:rsidP="000D2828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2828" w:rsidTr="00B07658">
              <w:trPr>
                <w:trHeight w:val="610"/>
              </w:trPr>
              <w:tc>
                <w:tcPr>
                  <w:tcW w:w="3304" w:type="dxa"/>
                </w:tcPr>
                <w:p w:rsidR="00B07658" w:rsidRPr="00B07658" w:rsidRDefault="00B07658" w:rsidP="00B07658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ООО</w:t>
                  </w:r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 xml:space="preserve"> </w:t>
                  </w:r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</w:t>
                  </w:r>
                  <w:proofErr w:type="spellStart"/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Версо</w:t>
                  </w:r>
                  <w:proofErr w:type="spellEnd"/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Монолит </w:t>
                  </w:r>
                  <w:proofErr w:type="spellStart"/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Инвест</w:t>
                  </w:r>
                  <w:proofErr w:type="spellEnd"/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  <w:p w:rsidR="000D2828" w:rsidRPr="00B07658" w:rsidRDefault="000D2828" w:rsidP="002928A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56" w:type="dxa"/>
                </w:tcPr>
                <w:p w:rsidR="000D2828" w:rsidRPr="00841C8B" w:rsidRDefault="005E17CB" w:rsidP="005E17CB">
                  <w:pPr>
                    <w:pStyle w:val="a4"/>
                    <w:ind w:left="-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0D2828" w:rsidRPr="00841C8B" w:rsidRDefault="000D2828" w:rsidP="000D2828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2828" w:rsidTr="00B07658">
              <w:trPr>
                <w:trHeight w:val="444"/>
              </w:trPr>
              <w:tc>
                <w:tcPr>
                  <w:tcW w:w="3304" w:type="dxa"/>
                </w:tcPr>
                <w:p w:rsidR="00B07658" w:rsidRPr="00B07658" w:rsidRDefault="00B07658" w:rsidP="00B07658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Дэль</w:t>
                  </w:r>
                  <w:proofErr w:type="spellEnd"/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Алия</w:t>
                  </w:r>
                  <w:proofErr w:type="spellEnd"/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076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Мукимьянова</w:t>
                  </w:r>
                  <w:proofErr w:type="spellEnd"/>
                  <w:r w:rsidRPr="00B0765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</w:t>
                  </w:r>
                </w:p>
                <w:p w:rsidR="000D2828" w:rsidRPr="00B07658" w:rsidRDefault="000D2828" w:rsidP="002928A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56" w:type="dxa"/>
                </w:tcPr>
                <w:p w:rsidR="000D2828" w:rsidRPr="00841C8B" w:rsidRDefault="005E17CB" w:rsidP="005E17CB">
                  <w:pPr>
                    <w:pStyle w:val="a4"/>
                    <w:ind w:left="-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0D2828" w:rsidRPr="00841C8B" w:rsidRDefault="000D2828" w:rsidP="000D2828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D10F0" w:rsidRPr="000D10F0" w:rsidRDefault="000D10F0" w:rsidP="00F5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0F0" w:rsidRPr="000D10F0" w:rsidTr="005E17CB">
        <w:trPr>
          <w:trHeight w:val="19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0F0" w:rsidRPr="000D10F0" w:rsidRDefault="000D10F0" w:rsidP="000D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0F0" w:rsidRPr="000D10F0" w:rsidTr="005E17CB">
        <w:trPr>
          <w:trHeight w:val="36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0F0" w:rsidRPr="000D10F0" w:rsidRDefault="000D10F0" w:rsidP="000D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0F0" w:rsidRPr="000D10F0" w:rsidTr="005E17CB">
        <w:trPr>
          <w:trHeight w:val="36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0F0" w:rsidRPr="000D10F0" w:rsidRDefault="000D10F0" w:rsidP="000D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0F0" w:rsidRPr="000D10F0" w:rsidTr="005E17CB">
        <w:trPr>
          <w:trHeight w:val="36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0F0" w:rsidRPr="000D10F0" w:rsidRDefault="000D10F0" w:rsidP="000D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32AC" w:rsidRDefault="00F532AC" w:rsidP="00F53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2AC" w:rsidRPr="002C15AE" w:rsidRDefault="00602A93" w:rsidP="002C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532AC" w:rsidRPr="00F532AC">
        <w:rPr>
          <w:rFonts w:ascii="Times New Roman" w:hAnsi="Times New Roman" w:cs="Times New Roman"/>
          <w:sz w:val="28"/>
          <w:szCs w:val="28"/>
        </w:rPr>
        <w:t xml:space="preserve">ачальника 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В.А. Солодилов</w:t>
      </w:r>
    </w:p>
    <w:sectPr w:rsidR="00F532AC" w:rsidRPr="002C15AE" w:rsidSect="00602A9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35B"/>
    <w:multiLevelType w:val="hybridMultilevel"/>
    <w:tmpl w:val="D06C5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B7F27"/>
    <w:multiLevelType w:val="hybridMultilevel"/>
    <w:tmpl w:val="1588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06779"/>
    <w:multiLevelType w:val="hybridMultilevel"/>
    <w:tmpl w:val="E22C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53BE5"/>
    <w:multiLevelType w:val="hybridMultilevel"/>
    <w:tmpl w:val="C344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77498"/>
    <w:multiLevelType w:val="hybridMultilevel"/>
    <w:tmpl w:val="D19A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E7115"/>
    <w:multiLevelType w:val="hybridMultilevel"/>
    <w:tmpl w:val="7C9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6616"/>
    <w:multiLevelType w:val="hybridMultilevel"/>
    <w:tmpl w:val="E22C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852FF"/>
    <w:multiLevelType w:val="hybridMultilevel"/>
    <w:tmpl w:val="092A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B05A6"/>
    <w:multiLevelType w:val="hybridMultilevel"/>
    <w:tmpl w:val="E22C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0F0"/>
    <w:rsid w:val="000D10F0"/>
    <w:rsid w:val="000D2828"/>
    <w:rsid w:val="002928AE"/>
    <w:rsid w:val="002C15AE"/>
    <w:rsid w:val="00361E58"/>
    <w:rsid w:val="004677EA"/>
    <w:rsid w:val="00472D77"/>
    <w:rsid w:val="005E17CB"/>
    <w:rsid w:val="00602A93"/>
    <w:rsid w:val="006123BA"/>
    <w:rsid w:val="00704BE8"/>
    <w:rsid w:val="008B03DA"/>
    <w:rsid w:val="00990D43"/>
    <w:rsid w:val="00AE396D"/>
    <w:rsid w:val="00B07658"/>
    <w:rsid w:val="00B67B6D"/>
    <w:rsid w:val="00B777DF"/>
    <w:rsid w:val="00C63F20"/>
    <w:rsid w:val="00E97D03"/>
    <w:rsid w:val="00F532AC"/>
    <w:rsid w:val="00FB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BE8"/>
    <w:pPr>
      <w:ind w:left="720"/>
      <w:contextualSpacing/>
    </w:pPr>
  </w:style>
  <w:style w:type="paragraph" w:styleId="a5">
    <w:name w:val="No Spacing"/>
    <w:uiPriority w:val="1"/>
    <w:qFormat/>
    <w:rsid w:val="002C15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BE8"/>
    <w:pPr>
      <w:ind w:left="720"/>
      <w:contextualSpacing/>
    </w:pPr>
  </w:style>
  <w:style w:type="paragraph" w:styleId="a5">
    <w:name w:val="No Spacing"/>
    <w:uiPriority w:val="1"/>
    <w:qFormat/>
    <w:rsid w:val="002C15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EB59-E202-4EA8-8006-594A4169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Арасланова Альфия  Тагировна</dc:creator>
  <cp:lastModifiedBy>AraslanovaAT</cp:lastModifiedBy>
  <cp:revision>12</cp:revision>
  <cp:lastPrinted>2016-08-30T09:33:00Z</cp:lastPrinted>
  <dcterms:created xsi:type="dcterms:W3CDTF">2016-08-30T09:37:00Z</dcterms:created>
  <dcterms:modified xsi:type="dcterms:W3CDTF">2017-01-16T04:47:00Z</dcterms:modified>
</cp:coreProperties>
</file>